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2" w:type="dxa"/>
        <w:tblCellSpacing w:w="15" w:type="dxa"/>
        <w:tblInd w:w="-93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413"/>
        <w:gridCol w:w="3836"/>
        <w:gridCol w:w="4169"/>
      </w:tblGrid>
      <w:tr w:rsidR="007064A8" w:rsidRPr="007064A8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CD625E" w:rsidRPr="007064A8" w:rsidRDefault="001E344C" w:rsidP="00CD62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Налоговый орган</w:t>
            </w:r>
          </w:p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Дата и время проведения семинара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4A7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Тема семинара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проведения, телефоны для справок</w:t>
            </w:r>
          </w:p>
        </w:tc>
      </w:tr>
      <w:tr w:rsidR="007064A8" w:rsidRPr="007064A8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7064A8" w:rsidRDefault="00CD625E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064A8" w:rsidRDefault="00CD625E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4D7B05" w:rsidRPr="007064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4D7B05" w:rsidRPr="007064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9C4F54" w:rsidRPr="007064A8" w:rsidRDefault="009C4F54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Default="00CD625E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4D7B05" w:rsidRPr="007064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CD625E" w:rsidRPr="007064A8" w:rsidRDefault="00CD625E" w:rsidP="00CD625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D625E" w:rsidRPr="00CD625E" w:rsidRDefault="00CD625E" w:rsidP="00CD625E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Основные изменения налогового законодательства, вступающие в силу с 01.01.2024</w:t>
            </w:r>
          </w:p>
          <w:p w:rsidR="00CD625E" w:rsidRPr="00CD625E" w:rsidRDefault="00CD625E" w:rsidP="00CD625E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Новое документальное подтверждение нулевой ставки НДС при экспорте товаров в 2024 году. Интернет-сервис «Офис экспортера»</w:t>
            </w:r>
          </w:p>
          <w:p w:rsidR="00CD625E" w:rsidRPr="00CD625E" w:rsidRDefault="00CD625E" w:rsidP="00CD625E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ЕНС. Основные вопросы, возникающие в работе с единым налоговым платежом</w:t>
            </w:r>
          </w:p>
          <w:p w:rsidR="00CD625E" w:rsidRPr="00CD625E" w:rsidRDefault="00CD625E" w:rsidP="00CD625E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налоговых уведомлений и требований о задолженности через единый портал </w:t>
            </w:r>
            <w:proofErr w:type="spellStart"/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</w:p>
          <w:p w:rsidR="00CD625E" w:rsidRPr="00CD625E" w:rsidRDefault="00CD625E" w:rsidP="00CD625E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Порядок представления налоговой декларации по форме 3-НДФЛ через интернет-сервис «Личный кабинет налого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плательщика для физических лиц»</w:t>
            </w:r>
          </w:p>
          <w:p w:rsidR="00CD625E" w:rsidRPr="00CD625E" w:rsidRDefault="00CD625E" w:rsidP="00CD625E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Легализ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ация «теневой» заработной платы</w:t>
            </w:r>
          </w:p>
          <w:p w:rsidR="00CD625E" w:rsidRPr="00CD625E" w:rsidRDefault="00CD625E" w:rsidP="00CD625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bCs/>
                <w:sz w:val="26"/>
                <w:szCs w:val="26"/>
              </w:rPr>
              <w:t>О преимуществах получения государственных услуг ФНС России дистанционно, с</w:t>
            </w:r>
            <w:r w:rsidRPr="0090272B">
              <w:rPr>
                <w:bCs/>
                <w:sz w:val="24"/>
                <w:szCs w:val="24"/>
              </w:rPr>
              <w:t xml:space="preserve"> </w:t>
            </w:r>
            <w:r w:rsidRPr="00CD625E">
              <w:rPr>
                <w:rFonts w:ascii="Times New Roman" w:hAnsi="Times New Roman" w:cs="Times New Roman"/>
                <w:bCs/>
                <w:sz w:val="26"/>
                <w:szCs w:val="26"/>
              </w:rPr>
              <w:t>помощью интерактивных сервисов ФНС России и по ТКС</w:t>
            </w:r>
          </w:p>
          <w:p w:rsidR="00D17840" w:rsidRPr="007064A8" w:rsidRDefault="00CD625E" w:rsidP="00CD625E">
            <w:pPr>
              <w:tabs>
                <w:tab w:val="left" w:pos="7797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 xml:space="preserve"> Получение государственных услуг ФНС России через МФЦ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064A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7064A8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7064A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3F2ED6" w:rsidRPr="007064A8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CD625E" w:rsidRDefault="00F722D1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F722D1" w:rsidRPr="007064A8" w:rsidRDefault="00CD625E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F722D1" w:rsidRPr="007064A8" w:rsidRDefault="00F722D1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22D1" w:rsidRPr="007064A8" w:rsidRDefault="006F27F7" w:rsidP="006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C8EB5A" wp14:editId="58F99983">
                  <wp:extent cx="1558290" cy="1558290"/>
                  <wp:effectExtent l="0" t="0" r="3810" b="3810"/>
                  <wp:docPr id="1" name="Рисунок 1" descr="http://qrcoder.ru/code/?https%3A%2F%2Fw.sbis.ru%2Fwebinar%2F44f51bc3-a398-45ff-9958-c06b71ad217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.sbis.ru%2Fwebinar%2F44f51bc3-a398-45ff-9958-c06b71ad217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E53" w:rsidRPr="004A4E53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4A4E53" w:rsidRDefault="00CD625E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15426" w:rsidRPr="004A4E53" w:rsidRDefault="00CD625E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E0B57" w:rsidRPr="004A4E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15426" w:rsidRPr="004A4E5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4A4E53" w:rsidRDefault="00015426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62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D625E" w:rsidRPr="00CD625E" w:rsidRDefault="00CD625E" w:rsidP="00CD62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вопросы налогообложения имущества организаций в 2024 году. Налоговые льготы по налогу на </w:t>
            </w:r>
            <w:r w:rsidRPr="00CD62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имущество организаций </w:t>
            </w:r>
          </w:p>
          <w:p w:rsidR="00CD625E" w:rsidRDefault="00CD625E" w:rsidP="00CD625E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2023 году </w:t>
            </w:r>
          </w:p>
          <w:p w:rsidR="00CD625E" w:rsidRPr="00CD625E" w:rsidRDefault="00CD625E" w:rsidP="00CD62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Общие вопросы по применению контрольно-кассовой техники    (Федеральный закон от 22.05.2003 № 54-ФЗ) Ответственность  за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Федерального закона</w:t>
            </w:r>
          </w:p>
          <w:p w:rsidR="00CD625E" w:rsidRPr="00CD625E" w:rsidRDefault="00CD625E" w:rsidP="00CD625E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ЕНС. Основные вопросы, возникающие в работе с единым налоговым платежом</w:t>
            </w:r>
          </w:p>
          <w:p w:rsidR="00CD625E" w:rsidRDefault="00CD625E" w:rsidP="00CD625E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Специальный налоговый режим для </w:t>
            </w:r>
            <w:proofErr w:type="spellStart"/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CD625E">
              <w:rPr>
                <w:rFonts w:ascii="Times New Roman" w:hAnsi="Times New Roman" w:cs="Times New Roman"/>
                <w:sz w:val="26"/>
                <w:szCs w:val="26"/>
              </w:rPr>
              <w:t xml:space="preserve"> граждан («На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 на профессиональный доход»)</w:t>
            </w:r>
          </w:p>
          <w:p w:rsidR="00CD625E" w:rsidRPr="00CD625E" w:rsidRDefault="00CD625E" w:rsidP="00CD625E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25E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налоговых уведомлений и требований о задолженности через единый портал </w:t>
            </w:r>
            <w:proofErr w:type="spellStart"/>
            <w:r w:rsidRPr="00CD625E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</w:p>
          <w:p w:rsidR="0047408A" w:rsidRPr="004A4E53" w:rsidRDefault="00CD625E" w:rsidP="00CD625E">
            <w:pPr>
              <w:pStyle w:val="a3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CD625E">
              <w:rPr>
                <w:sz w:val="26"/>
                <w:szCs w:val="26"/>
              </w:rPr>
              <w:t>Получение  государственных услуг ФНС России через МФЦ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4A4E53" w:rsidRDefault="0096020A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625E" w:rsidRDefault="00CD625E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D625E" w:rsidRPr="007064A8" w:rsidRDefault="00CD625E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4D7B05" w:rsidRDefault="004D7B05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27F7" w:rsidRPr="004A4E53" w:rsidRDefault="006F27F7" w:rsidP="006F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DDA90F" wp14:editId="48AB8EC6">
                  <wp:extent cx="1558290" cy="1558290"/>
                  <wp:effectExtent l="0" t="0" r="3810" b="3810"/>
                  <wp:docPr id="2" name="Рисунок 2" descr="http://qrcoder.ru/code/?https%3A%2F%2Fw.sbis.ru%2Fwebinar%2Fbb7d0bb8-5ce1-45b9-a4a7-2e9a6c83955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.sbis.ru%2Fwebinar%2Fbb7d0bb8-5ce1-45b9-a4a7-2e9a6c83955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FBD" w:rsidRPr="003B6FBD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3B6FBD" w:rsidRDefault="00CD625E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07F92" w:rsidRPr="003B6FBD" w:rsidRDefault="00CD625E" w:rsidP="00207F9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D7B05" w:rsidRPr="003B6FBD" w:rsidRDefault="00EE65BC" w:rsidP="0020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A7261" w:rsidRPr="006A7261" w:rsidRDefault="006A7261" w:rsidP="006A7261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Семинар для вновь зарегистрированных организаций и индивидуальных предпринимателей.</w:t>
            </w:r>
          </w:p>
          <w:p w:rsidR="006A7261" w:rsidRPr="006A7261" w:rsidRDefault="006A7261" w:rsidP="006A7261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налогоплательщиков.</w:t>
            </w:r>
          </w:p>
          <w:p w:rsidR="006A7261" w:rsidRPr="006A7261" w:rsidRDefault="006A7261" w:rsidP="006A7261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Порядок постановки  на налоговый учёт организаций и индивидуальных предпринимателей.</w:t>
            </w:r>
          </w:p>
          <w:p w:rsidR="006A7261" w:rsidRPr="006A7261" w:rsidRDefault="006A7261" w:rsidP="006A7261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 xml:space="preserve"> Порядок применения типовых уставов. Ликвидация организации в упрощенном </w:t>
            </w:r>
            <w:r w:rsidRPr="006A72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порядке.</w:t>
            </w:r>
          </w:p>
          <w:p w:rsidR="006A7261" w:rsidRPr="006A7261" w:rsidRDefault="006A7261" w:rsidP="006A7261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ЕНС. Основные вопросы, возникающие в работе с единым налоговым платежом</w:t>
            </w:r>
          </w:p>
          <w:p w:rsidR="006A7261" w:rsidRPr="006A7261" w:rsidRDefault="006A7261" w:rsidP="006A7261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индивидуального информирования налогоплательщиков о наличии задолженности посредством СМС и (или) </w:t>
            </w:r>
            <w:r w:rsidRPr="006A7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A72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6A7261" w:rsidRPr="006A7261" w:rsidRDefault="006A7261" w:rsidP="006A726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 xml:space="preserve">Страховые взносы: </w:t>
            </w:r>
          </w:p>
          <w:p w:rsidR="006A7261" w:rsidRPr="006A7261" w:rsidRDefault="006A7261" w:rsidP="006A726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актуальные вопросы администрирования страховых взносов,</w:t>
            </w:r>
          </w:p>
          <w:p w:rsidR="006A7261" w:rsidRPr="006A7261" w:rsidRDefault="006A7261" w:rsidP="006A726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порядок представления расчета, допускаемые нарушения (ошибки) при составлении расчета</w:t>
            </w:r>
          </w:p>
          <w:p w:rsidR="006A7261" w:rsidRDefault="006A7261" w:rsidP="006A72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261" w:rsidRPr="006A7261" w:rsidRDefault="006A7261" w:rsidP="006A72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 xml:space="preserve">Упрощенный порядок получения имущественного, инвестиционного и социального налоговых вычетов по НДФЛ Порядок получения социальных налоговых вычетов по расходам на физкультурно-оздоровительные услуги. </w:t>
            </w:r>
          </w:p>
          <w:p w:rsidR="006A7261" w:rsidRPr="006A7261" w:rsidRDefault="006A7261" w:rsidP="006A7261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налоговых уведомлений и требований о задолженности через единый портал </w:t>
            </w:r>
            <w:proofErr w:type="spellStart"/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</w:p>
          <w:p w:rsidR="0047408A" w:rsidRPr="003B6FBD" w:rsidRDefault="006A7261" w:rsidP="006A726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A7261">
              <w:rPr>
                <w:rFonts w:ascii="Times New Roman" w:hAnsi="Times New Roman" w:cs="Times New Roman"/>
                <w:sz w:val="26"/>
                <w:szCs w:val="26"/>
              </w:rPr>
              <w:t>Получение  государственных услуг ФНС России через МФЦ.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Проведение семинара планируется в формате </w:t>
            </w:r>
            <w:r w:rsidR="00CE6DF1"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вебинара</w:t>
            </w:r>
          </w:p>
          <w:p w:rsidR="0096020A" w:rsidRPr="003B6FBD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7261" w:rsidRDefault="006A7261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A7261" w:rsidRPr="007064A8" w:rsidRDefault="006A7261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E76035" w:rsidRDefault="00E7603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27F7" w:rsidRPr="003B6FBD" w:rsidRDefault="006F27F7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BAECA8" wp14:editId="4815B9A7">
                  <wp:extent cx="1558290" cy="1558290"/>
                  <wp:effectExtent l="0" t="0" r="3810" b="3810"/>
                  <wp:docPr id="3" name="Рисунок 3" descr="http://qrcoder.ru/code/?https%3A%2F%2Fw.sbis.ru%2Fwebinar%2Fbe1705c5-e4b1-440f-ada4-628d2f0f1ec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w.sbis.ru%2Fwebinar%2Fbe1705c5-e4b1-440f-ada4-628d2f0f1ec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F40D0" w:rsidRPr="00A4266D" w:rsidRDefault="00CF40D0">
      <w:pPr>
        <w:rPr>
          <w:rFonts w:ascii="Times New Roman" w:hAnsi="Times New Roman" w:cs="Times New Roman"/>
          <w:sz w:val="27"/>
          <w:szCs w:val="27"/>
        </w:rPr>
      </w:pPr>
    </w:p>
    <w:sectPr w:rsidR="00CF40D0" w:rsidRPr="00A4266D" w:rsidSect="00CD62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44" w:rsidRDefault="00056244" w:rsidP="00E7326E">
      <w:pPr>
        <w:spacing w:after="0" w:line="240" w:lineRule="auto"/>
      </w:pPr>
      <w:r>
        <w:separator/>
      </w:r>
    </w:p>
  </w:endnote>
  <w:endnote w:type="continuationSeparator" w:id="0">
    <w:p w:rsidR="00056244" w:rsidRDefault="00056244" w:rsidP="00E7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44" w:rsidRDefault="00056244" w:rsidP="00E7326E">
      <w:pPr>
        <w:spacing w:after="0" w:line="240" w:lineRule="auto"/>
      </w:pPr>
      <w:r>
        <w:separator/>
      </w:r>
    </w:p>
  </w:footnote>
  <w:footnote w:type="continuationSeparator" w:id="0">
    <w:p w:rsidR="00056244" w:rsidRDefault="00056244" w:rsidP="00E7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680"/>
    <w:multiLevelType w:val="hybridMultilevel"/>
    <w:tmpl w:val="E4A4FD4C"/>
    <w:lvl w:ilvl="0" w:tplc="FA9E302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F6"/>
    <w:rsid w:val="000118C1"/>
    <w:rsid w:val="00014D59"/>
    <w:rsid w:val="00015426"/>
    <w:rsid w:val="000229C6"/>
    <w:rsid w:val="00040B79"/>
    <w:rsid w:val="000421AB"/>
    <w:rsid w:val="00056244"/>
    <w:rsid w:val="0006148F"/>
    <w:rsid w:val="000620C4"/>
    <w:rsid w:val="0006513F"/>
    <w:rsid w:val="00065C86"/>
    <w:rsid w:val="00066C82"/>
    <w:rsid w:val="000740DE"/>
    <w:rsid w:val="00085465"/>
    <w:rsid w:val="00087DEE"/>
    <w:rsid w:val="00090940"/>
    <w:rsid w:val="0009413C"/>
    <w:rsid w:val="00094E41"/>
    <w:rsid w:val="00095ADF"/>
    <w:rsid w:val="000A3383"/>
    <w:rsid w:val="000A668E"/>
    <w:rsid w:val="000A7E5D"/>
    <w:rsid w:val="000B1E8B"/>
    <w:rsid w:val="000C23FB"/>
    <w:rsid w:val="000C5BC3"/>
    <w:rsid w:val="000C5F4A"/>
    <w:rsid w:val="000D032E"/>
    <w:rsid w:val="000D276C"/>
    <w:rsid w:val="000D523D"/>
    <w:rsid w:val="000E73CA"/>
    <w:rsid w:val="00103929"/>
    <w:rsid w:val="00104AB5"/>
    <w:rsid w:val="00106308"/>
    <w:rsid w:val="00111F87"/>
    <w:rsid w:val="00115EBB"/>
    <w:rsid w:val="001201B5"/>
    <w:rsid w:val="00121699"/>
    <w:rsid w:val="00125095"/>
    <w:rsid w:val="00127370"/>
    <w:rsid w:val="00127E48"/>
    <w:rsid w:val="00131D0B"/>
    <w:rsid w:val="00144508"/>
    <w:rsid w:val="001465D3"/>
    <w:rsid w:val="00150A83"/>
    <w:rsid w:val="00166D2A"/>
    <w:rsid w:val="00180CCC"/>
    <w:rsid w:val="00183D70"/>
    <w:rsid w:val="00186C71"/>
    <w:rsid w:val="001900B0"/>
    <w:rsid w:val="001920D2"/>
    <w:rsid w:val="0019697A"/>
    <w:rsid w:val="001A0059"/>
    <w:rsid w:val="001A1694"/>
    <w:rsid w:val="001A1766"/>
    <w:rsid w:val="001A3756"/>
    <w:rsid w:val="001A4E37"/>
    <w:rsid w:val="001A5177"/>
    <w:rsid w:val="001B101B"/>
    <w:rsid w:val="001B2269"/>
    <w:rsid w:val="001B3C5A"/>
    <w:rsid w:val="001C3D5E"/>
    <w:rsid w:val="001D5D78"/>
    <w:rsid w:val="001E0B57"/>
    <w:rsid w:val="001E344C"/>
    <w:rsid w:val="001E76B6"/>
    <w:rsid w:val="002028EA"/>
    <w:rsid w:val="00202A88"/>
    <w:rsid w:val="00204D6C"/>
    <w:rsid w:val="00206D04"/>
    <w:rsid w:val="00207F69"/>
    <w:rsid w:val="00207F92"/>
    <w:rsid w:val="00215C0C"/>
    <w:rsid w:val="002301EA"/>
    <w:rsid w:val="002363A2"/>
    <w:rsid w:val="002404A6"/>
    <w:rsid w:val="00243785"/>
    <w:rsid w:val="00243D23"/>
    <w:rsid w:val="00247BB6"/>
    <w:rsid w:val="002538B5"/>
    <w:rsid w:val="002602A4"/>
    <w:rsid w:val="00267475"/>
    <w:rsid w:val="002771AD"/>
    <w:rsid w:val="002A1802"/>
    <w:rsid w:val="002A29F5"/>
    <w:rsid w:val="002B5C45"/>
    <w:rsid w:val="002B73D4"/>
    <w:rsid w:val="002B74ED"/>
    <w:rsid w:val="002C0AD3"/>
    <w:rsid w:val="002C1837"/>
    <w:rsid w:val="002C1C49"/>
    <w:rsid w:val="002E2F4E"/>
    <w:rsid w:val="002E33F9"/>
    <w:rsid w:val="002E5CEB"/>
    <w:rsid w:val="002F19A8"/>
    <w:rsid w:val="00310859"/>
    <w:rsid w:val="00317B41"/>
    <w:rsid w:val="0032191B"/>
    <w:rsid w:val="003432D8"/>
    <w:rsid w:val="00347723"/>
    <w:rsid w:val="00361AE2"/>
    <w:rsid w:val="003726E8"/>
    <w:rsid w:val="003A0BBF"/>
    <w:rsid w:val="003A4C13"/>
    <w:rsid w:val="003A5C4E"/>
    <w:rsid w:val="003A7959"/>
    <w:rsid w:val="003B603D"/>
    <w:rsid w:val="003B6FBD"/>
    <w:rsid w:val="003C6260"/>
    <w:rsid w:val="003C73FE"/>
    <w:rsid w:val="003D0785"/>
    <w:rsid w:val="003F2ED6"/>
    <w:rsid w:val="003F7F1B"/>
    <w:rsid w:val="00403482"/>
    <w:rsid w:val="0040573C"/>
    <w:rsid w:val="0041568E"/>
    <w:rsid w:val="00425AF4"/>
    <w:rsid w:val="00430D3E"/>
    <w:rsid w:val="004355EC"/>
    <w:rsid w:val="004364F5"/>
    <w:rsid w:val="00441D72"/>
    <w:rsid w:val="00443F6A"/>
    <w:rsid w:val="00444600"/>
    <w:rsid w:val="00456E59"/>
    <w:rsid w:val="00460AA6"/>
    <w:rsid w:val="0047408A"/>
    <w:rsid w:val="00475A2E"/>
    <w:rsid w:val="00475F99"/>
    <w:rsid w:val="00481141"/>
    <w:rsid w:val="004961E6"/>
    <w:rsid w:val="004A06C0"/>
    <w:rsid w:val="004A2598"/>
    <w:rsid w:val="004A4E53"/>
    <w:rsid w:val="004A610E"/>
    <w:rsid w:val="004A7353"/>
    <w:rsid w:val="004A7374"/>
    <w:rsid w:val="004B10DC"/>
    <w:rsid w:val="004B26DF"/>
    <w:rsid w:val="004C33A7"/>
    <w:rsid w:val="004C3A6B"/>
    <w:rsid w:val="004D1482"/>
    <w:rsid w:val="004D7B05"/>
    <w:rsid w:val="004F3245"/>
    <w:rsid w:val="004F5798"/>
    <w:rsid w:val="0050369F"/>
    <w:rsid w:val="00517AFE"/>
    <w:rsid w:val="005219D6"/>
    <w:rsid w:val="0053191D"/>
    <w:rsid w:val="00537C41"/>
    <w:rsid w:val="00541F5E"/>
    <w:rsid w:val="00552E73"/>
    <w:rsid w:val="00553FE3"/>
    <w:rsid w:val="00555679"/>
    <w:rsid w:val="00555CEF"/>
    <w:rsid w:val="005569EF"/>
    <w:rsid w:val="00564B60"/>
    <w:rsid w:val="00571513"/>
    <w:rsid w:val="00575126"/>
    <w:rsid w:val="00580C46"/>
    <w:rsid w:val="00582A1F"/>
    <w:rsid w:val="00584365"/>
    <w:rsid w:val="00590201"/>
    <w:rsid w:val="00592C22"/>
    <w:rsid w:val="005A17C4"/>
    <w:rsid w:val="005A4B00"/>
    <w:rsid w:val="005C61FE"/>
    <w:rsid w:val="005D03B2"/>
    <w:rsid w:val="005E039C"/>
    <w:rsid w:val="005F073C"/>
    <w:rsid w:val="0060333C"/>
    <w:rsid w:val="006050EF"/>
    <w:rsid w:val="00611FF9"/>
    <w:rsid w:val="00612A7D"/>
    <w:rsid w:val="0061495A"/>
    <w:rsid w:val="00626AFC"/>
    <w:rsid w:val="00633798"/>
    <w:rsid w:val="00641212"/>
    <w:rsid w:val="00644CC7"/>
    <w:rsid w:val="006475AA"/>
    <w:rsid w:val="0065419F"/>
    <w:rsid w:val="00655E7C"/>
    <w:rsid w:val="006607DC"/>
    <w:rsid w:val="00664524"/>
    <w:rsid w:val="00664800"/>
    <w:rsid w:val="00665217"/>
    <w:rsid w:val="00677BE7"/>
    <w:rsid w:val="00682675"/>
    <w:rsid w:val="0069160C"/>
    <w:rsid w:val="006A3C7C"/>
    <w:rsid w:val="006A7261"/>
    <w:rsid w:val="006C5B77"/>
    <w:rsid w:val="006D2FB7"/>
    <w:rsid w:val="006D3813"/>
    <w:rsid w:val="006D3F35"/>
    <w:rsid w:val="006D6685"/>
    <w:rsid w:val="006D70CE"/>
    <w:rsid w:val="006E3BC2"/>
    <w:rsid w:val="006E588E"/>
    <w:rsid w:val="006E6A9E"/>
    <w:rsid w:val="006E6D09"/>
    <w:rsid w:val="006F27F7"/>
    <w:rsid w:val="006F2A1D"/>
    <w:rsid w:val="007007DA"/>
    <w:rsid w:val="007064A8"/>
    <w:rsid w:val="00706AF8"/>
    <w:rsid w:val="00730F17"/>
    <w:rsid w:val="00730F92"/>
    <w:rsid w:val="00745FC7"/>
    <w:rsid w:val="00753BAB"/>
    <w:rsid w:val="00762BA1"/>
    <w:rsid w:val="0077339D"/>
    <w:rsid w:val="00782385"/>
    <w:rsid w:val="00787024"/>
    <w:rsid w:val="00791623"/>
    <w:rsid w:val="0079496F"/>
    <w:rsid w:val="0079633E"/>
    <w:rsid w:val="007A3EBA"/>
    <w:rsid w:val="007B7348"/>
    <w:rsid w:val="007C612A"/>
    <w:rsid w:val="007D01CC"/>
    <w:rsid w:val="007D0FEB"/>
    <w:rsid w:val="007D5404"/>
    <w:rsid w:val="007E5E03"/>
    <w:rsid w:val="007F2F51"/>
    <w:rsid w:val="007F3590"/>
    <w:rsid w:val="007F3C07"/>
    <w:rsid w:val="007F63B5"/>
    <w:rsid w:val="0080208F"/>
    <w:rsid w:val="00804647"/>
    <w:rsid w:val="00812985"/>
    <w:rsid w:val="00826421"/>
    <w:rsid w:val="00851146"/>
    <w:rsid w:val="0085555C"/>
    <w:rsid w:val="008574A0"/>
    <w:rsid w:val="00866CBE"/>
    <w:rsid w:val="00873951"/>
    <w:rsid w:val="00885F36"/>
    <w:rsid w:val="0088681B"/>
    <w:rsid w:val="008B26D1"/>
    <w:rsid w:val="008B3FC4"/>
    <w:rsid w:val="008B64ED"/>
    <w:rsid w:val="008C1542"/>
    <w:rsid w:val="008C1D74"/>
    <w:rsid w:val="008C6A95"/>
    <w:rsid w:val="008D308E"/>
    <w:rsid w:val="008D3491"/>
    <w:rsid w:val="008E5253"/>
    <w:rsid w:val="008E62EA"/>
    <w:rsid w:val="008E7E8E"/>
    <w:rsid w:val="0091421E"/>
    <w:rsid w:val="00926BA5"/>
    <w:rsid w:val="0093175A"/>
    <w:rsid w:val="0093371D"/>
    <w:rsid w:val="009360F2"/>
    <w:rsid w:val="009435E5"/>
    <w:rsid w:val="009450D9"/>
    <w:rsid w:val="00954EEA"/>
    <w:rsid w:val="0096020A"/>
    <w:rsid w:val="00963D29"/>
    <w:rsid w:val="009640C2"/>
    <w:rsid w:val="00964ACA"/>
    <w:rsid w:val="00965916"/>
    <w:rsid w:val="00966324"/>
    <w:rsid w:val="00966418"/>
    <w:rsid w:val="0096753B"/>
    <w:rsid w:val="009678DC"/>
    <w:rsid w:val="009771F2"/>
    <w:rsid w:val="00983C4C"/>
    <w:rsid w:val="00993B4C"/>
    <w:rsid w:val="0099767C"/>
    <w:rsid w:val="009A1F46"/>
    <w:rsid w:val="009A3141"/>
    <w:rsid w:val="009A6F8E"/>
    <w:rsid w:val="009B4EBB"/>
    <w:rsid w:val="009C4F54"/>
    <w:rsid w:val="009D51FE"/>
    <w:rsid w:val="009E2A7C"/>
    <w:rsid w:val="009E2DE4"/>
    <w:rsid w:val="009E2F4F"/>
    <w:rsid w:val="009E5DAE"/>
    <w:rsid w:val="009F21F6"/>
    <w:rsid w:val="009F462B"/>
    <w:rsid w:val="00A06507"/>
    <w:rsid w:val="00A07A33"/>
    <w:rsid w:val="00A1050F"/>
    <w:rsid w:val="00A30216"/>
    <w:rsid w:val="00A4253A"/>
    <w:rsid w:val="00A4260A"/>
    <w:rsid w:val="00A4266D"/>
    <w:rsid w:val="00A442CF"/>
    <w:rsid w:val="00A45D2F"/>
    <w:rsid w:val="00A46CA5"/>
    <w:rsid w:val="00A514AF"/>
    <w:rsid w:val="00A53BDE"/>
    <w:rsid w:val="00A61722"/>
    <w:rsid w:val="00A70D88"/>
    <w:rsid w:val="00A71B28"/>
    <w:rsid w:val="00A73C59"/>
    <w:rsid w:val="00A76B8D"/>
    <w:rsid w:val="00A8573C"/>
    <w:rsid w:val="00A92A3B"/>
    <w:rsid w:val="00A93C99"/>
    <w:rsid w:val="00AA0E92"/>
    <w:rsid w:val="00AB2439"/>
    <w:rsid w:val="00AC49A2"/>
    <w:rsid w:val="00AC71EE"/>
    <w:rsid w:val="00AD11AE"/>
    <w:rsid w:val="00AD74A9"/>
    <w:rsid w:val="00AD75C0"/>
    <w:rsid w:val="00AF221A"/>
    <w:rsid w:val="00AF7591"/>
    <w:rsid w:val="00B02C63"/>
    <w:rsid w:val="00B0301E"/>
    <w:rsid w:val="00B1045A"/>
    <w:rsid w:val="00B1126A"/>
    <w:rsid w:val="00B130BB"/>
    <w:rsid w:val="00B13B6E"/>
    <w:rsid w:val="00B13F15"/>
    <w:rsid w:val="00B16EF6"/>
    <w:rsid w:val="00B225F6"/>
    <w:rsid w:val="00B228EA"/>
    <w:rsid w:val="00B236AF"/>
    <w:rsid w:val="00B23914"/>
    <w:rsid w:val="00B24B80"/>
    <w:rsid w:val="00B2658E"/>
    <w:rsid w:val="00B37326"/>
    <w:rsid w:val="00B4594A"/>
    <w:rsid w:val="00B50179"/>
    <w:rsid w:val="00B52D44"/>
    <w:rsid w:val="00B57C43"/>
    <w:rsid w:val="00B57E72"/>
    <w:rsid w:val="00B6740D"/>
    <w:rsid w:val="00B726A7"/>
    <w:rsid w:val="00B755AA"/>
    <w:rsid w:val="00B80B72"/>
    <w:rsid w:val="00B84938"/>
    <w:rsid w:val="00B90094"/>
    <w:rsid w:val="00B94037"/>
    <w:rsid w:val="00B971B6"/>
    <w:rsid w:val="00BB262D"/>
    <w:rsid w:val="00BD16AB"/>
    <w:rsid w:val="00BE098D"/>
    <w:rsid w:val="00BE14AB"/>
    <w:rsid w:val="00BE2187"/>
    <w:rsid w:val="00BE68D5"/>
    <w:rsid w:val="00C033D7"/>
    <w:rsid w:val="00C04DDA"/>
    <w:rsid w:val="00C13F6F"/>
    <w:rsid w:val="00C3329B"/>
    <w:rsid w:val="00C4626D"/>
    <w:rsid w:val="00C5292A"/>
    <w:rsid w:val="00C57DE8"/>
    <w:rsid w:val="00C70995"/>
    <w:rsid w:val="00C73651"/>
    <w:rsid w:val="00C74FA7"/>
    <w:rsid w:val="00C86B80"/>
    <w:rsid w:val="00C9196C"/>
    <w:rsid w:val="00C948F3"/>
    <w:rsid w:val="00C951AB"/>
    <w:rsid w:val="00CA3B0D"/>
    <w:rsid w:val="00CC461B"/>
    <w:rsid w:val="00CC4FA8"/>
    <w:rsid w:val="00CC79C3"/>
    <w:rsid w:val="00CD625E"/>
    <w:rsid w:val="00CE6DF1"/>
    <w:rsid w:val="00CF1ED6"/>
    <w:rsid w:val="00CF40D0"/>
    <w:rsid w:val="00D06CF7"/>
    <w:rsid w:val="00D10FCC"/>
    <w:rsid w:val="00D17840"/>
    <w:rsid w:val="00D25686"/>
    <w:rsid w:val="00D34B75"/>
    <w:rsid w:val="00D3783B"/>
    <w:rsid w:val="00D45683"/>
    <w:rsid w:val="00D45B5D"/>
    <w:rsid w:val="00D47202"/>
    <w:rsid w:val="00D47CA5"/>
    <w:rsid w:val="00D579EE"/>
    <w:rsid w:val="00D62F45"/>
    <w:rsid w:val="00D64987"/>
    <w:rsid w:val="00D64D5A"/>
    <w:rsid w:val="00D65361"/>
    <w:rsid w:val="00D65777"/>
    <w:rsid w:val="00D7482E"/>
    <w:rsid w:val="00D75AB1"/>
    <w:rsid w:val="00D7745E"/>
    <w:rsid w:val="00D774DF"/>
    <w:rsid w:val="00D82E5E"/>
    <w:rsid w:val="00D863C8"/>
    <w:rsid w:val="00D87B75"/>
    <w:rsid w:val="00D94961"/>
    <w:rsid w:val="00D96B35"/>
    <w:rsid w:val="00DA7EC9"/>
    <w:rsid w:val="00DB0FD7"/>
    <w:rsid w:val="00DB4B04"/>
    <w:rsid w:val="00DC6D7E"/>
    <w:rsid w:val="00DD088F"/>
    <w:rsid w:val="00DD0F4D"/>
    <w:rsid w:val="00DD400E"/>
    <w:rsid w:val="00DF15C0"/>
    <w:rsid w:val="00DF75B9"/>
    <w:rsid w:val="00E056F9"/>
    <w:rsid w:val="00E05E33"/>
    <w:rsid w:val="00E15315"/>
    <w:rsid w:val="00E21649"/>
    <w:rsid w:val="00E22A0E"/>
    <w:rsid w:val="00E45FA3"/>
    <w:rsid w:val="00E53337"/>
    <w:rsid w:val="00E54154"/>
    <w:rsid w:val="00E67988"/>
    <w:rsid w:val="00E7326E"/>
    <w:rsid w:val="00E76035"/>
    <w:rsid w:val="00E77250"/>
    <w:rsid w:val="00E93929"/>
    <w:rsid w:val="00E96180"/>
    <w:rsid w:val="00E9744A"/>
    <w:rsid w:val="00EA1188"/>
    <w:rsid w:val="00EA385C"/>
    <w:rsid w:val="00EC7134"/>
    <w:rsid w:val="00ED2473"/>
    <w:rsid w:val="00ED5100"/>
    <w:rsid w:val="00ED6411"/>
    <w:rsid w:val="00ED7157"/>
    <w:rsid w:val="00EE65BC"/>
    <w:rsid w:val="00EE7656"/>
    <w:rsid w:val="00EF198D"/>
    <w:rsid w:val="00F023B9"/>
    <w:rsid w:val="00F036A8"/>
    <w:rsid w:val="00F10C3C"/>
    <w:rsid w:val="00F154B0"/>
    <w:rsid w:val="00F231BE"/>
    <w:rsid w:val="00F24647"/>
    <w:rsid w:val="00F26978"/>
    <w:rsid w:val="00F26A66"/>
    <w:rsid w:val="00F32295"/>
    <w:rsid w:val="00F32B4B"/>
    <w:rsid w:val="00F337CA"/>
    <w:rsid w:val="00F342EF"/>
    <w:rsid w:val="00F34AA5"/>
    <w:rsid w:val="00F35283"/>
    <w:rsid w:val="00F45CF4"/>
    <w:rsid w:val="00F46AE5"/>
    <w:rsid w:val="00F528C1"/>
    <w:rsid w:val="00F5435C"/>
    <w:rsid w:val="00F63590"/>
    <w:rsid w:val="00F6616F"/>
    <w:rsid w:val="00F70E6B"/>
    <w:rsid w:val="00F722D1"/>
    <w:rsid w:val="00F8006B"/>
    <w:rsid w:val="00FC47E6"/>
    <w:rsid w:val="00FC5984"/>
    <w:rsid w:val="00FC736E"/>
    <w:rsid w:val="00FF11AD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7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7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A352-98AB-421D-BF94-3FA78FA7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Сидякина Олеся Александровна</cp:lastModifiedBy>
  <cp:revision>2</cp:revision>
  <dcterms:created xsi:type="dcterms:W3CDTF">2024-02-14T13:39:00Z</dcterms:created>
  <dcterms:modified xsi:type="dcterms:W3CDTF">2024-02-14T13:39:00Z</dcterms:modified>
</cp:coreProperties>
</file>